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883" w:rsidRPr="004B0883" w:rsidRDefault="004B0883" w:rsidP="004B0883">
      <w:pPr>
        <w:bidi w:val="0"/>
        <w:spacing w:after="0" w:line="240" w:lineRule="auto"/>
        <w:jc w:val="right"/>
        <w:textAlignment w:val="baseline"/>
        <w:rPr>
          <w:rFonts w:ascii="Times New Roman" w:eastAsia="Times New Roman" w:hAnsi="Times New Roman" w:cs="Simplified Arabic"/>
          <w:b/>
          <w:bCs/>
          <w:sz w:val="26"/>
          <w:szCs w:val="26"/>
        </w:rPr>
      </w:pP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>شرت الجريدة الرسمية بالعدد 34 مكرر (أ)، قرارا بقانون لرئيس الجمهورية رقم 81 لسنة 2016، بإصدار قانون الخدمة المدنية</w:t>
      </w: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</w:rPr>
        <w:t>.</w:t>
      </w: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</w:rPr>
        <w:br/>
      </w: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</w:rPr>
        <w:br/>
      </w: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>ونص القرار على العمل بأحكام القانون المرافق في شأن الخدمة المدنية، وتسري أحكامه على الوظائف في الوزارات ومصالحها والأجهزة الحكومية ووحدات</w:t>
      </w: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</w:rPr>
        <w:t> </w:t>
      </w:r>
      <w:hyperlink r:id="rId5" w:tooltip="المزيد عن الإدارة" w:history="1">
        <w:r w:rsidRPr="004B0883">
          <w:rPr>
            <w:rFonts w:ascii="Times New Roman" w:eastAsia="Times New Roman" w:hAnsi="Times New Roman" w:cs="Simplified Arabic" w:hint="cs"/>
            <w:b/>
            <w:bCs/>
            <w:color w:val="57408B"/>
            <w:sz w:val="26"/>
            <w:szCs w:val="26"/>
            <w:rtl/>
          </w:rPr>
          <w:t>الإدارة</w:t>
        </w:r>
      </w:hyperlink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</w:rPr>
        <w:t> </w:t>
      </w: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>المحلية والهيئات العامة وذلك ما لم تنص قوانين أو قرارات إنشائها على ما يخالف ذلك</w:t>
      </w: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</w:rPr>
        <w:t>.</w:t>
      </w: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</w:rPr>
        <w:br/>
      </w: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</w:rPr>
        <w:br/>
      </w: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  <w:rtl/>
        </w:rPr>
        <w:t>كما نص على إلغاء القانون الخاص بنظام العاملين المدنيين بالدولة الصادر بالقانون رقم 47 لسنة 1978 كما يلغى كل حكم يخالف أحكام القانون المرافق</w:t>
      </w:r>
      <w:r w:rsidRPr="004B0883">
        <w:rPr>
          <w:rFonts w:ascii="Times New Roman" w:eastAsia="Times New Roman" w:hAnsi="Times New Roman" w:cs="Simplified Arabic" w:hint="cs"/>
          <w:b/>
          <w:bCs/>
          <w:sz w:val="26"/>
          <w:szCs w:val="26"/>
        </w:rPr>
        <w:t>.</w:t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1150" cy="7623810"/>
            <wp:effectExtent l="0" t="0" r="0" b="0"/>
            <wp:docPr id="40" name="Picture 40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8E232D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0760" cy="8252460"/>
            <wp:effectExtent l="0" t="0" r="0" b="0"/>
            <wp:docPr id="39" name="Picture 39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23" cy="824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4540" cy="7627620"/>
            <wp:effectExtent l="0" t="0" r="3810" b="0"/>
            <wp:docPr id="38" name="Picture 38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21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5600" cy="7627620"/>
            <wp:effectExtent l="0" t="0" r="0" b="0"/>
            <wp:docPr id="37" name="Picture 37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762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80760" cy="8823960"/>
            <wp:effectExtent l="0" t="0" r="0" b="0"/>
            <wp:docPr id="36" name="Picture 36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23" cy="881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96000" cy="8679180"/>
            <wp:effectExtent l="0" t="0" r="0" b="7620"/>
            <wp:docPr id="35" name="Picture 35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955" cy="867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19800" cy="8648700"/>
            <wp:effectExtent l="0" t="0" r="0" b="0"/>
            <wp:docPr id="34" name="Picture 34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1740" cy="8267700"/>
            <wp:effectExtent l="0" t="0" r="3810" b="0"/>
            <wp:docPr id="33" name="Picture 33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92" cy="82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04560" cy="8244840"/>
            <wp:effectExtent l="0" t="0" r="0" b="3810"/>
            <wp:docPr id="32" name="Picture 32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561" cy="82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1150" cy="7623810"/>
            <wp:effectExtent l="0" t="0" r="0" b="0"/>
            <wp:docPr id="31" name="Picture 31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3120" cy="8237220"/>
            <wp:effectExtent l="0" t="0" r="0" b="0"/>
            <wp:docPr id="30" name="Picture 30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90260" cy="8595360"/>
            <wp:effectExtent l="0" t="0" r="0" b="0"/>
            <wp:docPr id="29" name="Picture 29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18" cy="859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49340" cy="8282940"/>
            <wp:effectExtent l="0" t="0" r="3810" b="3810"/>
            <wp:docPr id="28" name="Picture 28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69" cy="827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864" cy="8473440"/>
            <wp:effectExtent l="0" t="0" r="8890" b="3810"/>
            <wp:docPr id="27" name="Picture 27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00" cy="84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28184" cy="8473440"/>
            <wp:effectExtent l="0" t="0" r="1270" b="3810"/>
            <wp:docPr id="26" name="Picture 26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273" cy="8469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95824" cy="8587740"/>
            <wp:effectExtent l="0" t="0" r="5080" b="3810"/>
            <wp:docPr id="25" name="Picture 25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29" cy="85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91964" cy="8397240"/>
            <wp:effectExtent l="0" t="0" r="8890" b="3810"/>
            <wp:docPr id="24" name="Picture 24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171" cy="83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26304" cy="8260080"/>
            <wp:effectExtent l="0" t="0" r="0" b="7620"/>
            <wp:docPr id="23" name="Picture 23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294" cy="82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7244" cy="8366760"/>
            <wp:effectExtent l="0" t="0" r="0" b="0"/>
            <wp:docPr id="22" name="Picture 22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83" cy="8362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81524" cy="8328660"/>
            <wp:effectExtent l="0" t="0" r="5080" b="0"/>
            <wp:docPr id="21" name="Picture 21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86" cy="83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3904" cy="8336280"/>
            <wp:effectExtent l="0" t="0" r="0" b="7620"/>
            <wp:docPr id="20" name="Picture 20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970" cy="833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43424" cy="8427720"/>
            <wp:effectExtent l="0" t="0" r="5080" b="0"/>
            <wp:docPr id="19" name="Picture 19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05" cy="842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1043" cy="9014460"/>
            <wp:effectExtent l="0" t="0" r="0" b="0"/>
            <wp:docPr id="18" name="Picture 18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121" cy="900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63464" cy="8854440"/>
            <wp:effectExtent l="0" t="0" r="8890" b="3810"/>
            <wp:docPr id="17" name="Picture 17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385" cy="885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864" cy="8846820"/>
            <wp:effectExtent l="0" t="0" r="8890" b="0"/>
            <wp:docPr id="16" name="Picture 16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00" cy="88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7724" cy="8161020"/>
            <wp:effectExtent l="0" t="0" r="5080" b="0"/>
            <wp:docPr id="15" name="Picture 15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748" cy="81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864" cy="8564880"/>
            <wp:effectExtent l="0" t="0" r="8890" b="7620"/>
            <wp:docPr id="14" name="Picture 14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00" cy="856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05324" cy="8846820"/>
            <wp:effectExtent l="0" t="0" r="5080" b="0"/>
            <wp:docPr id="13" name="Picture 13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424" cy="884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0104" cy="8397240"/>
            <wp:effectExtent l="0" t="0" r="0" b="3810"/>
            <wp:docPr id="12" name="Picture 12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32" cy="83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72964" cy="8702040"/>
            <wp:effectExtent l="0" t="0" r="8890" b="3810"/>
            <wp:docPr id="11" name="Picture 11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981" cy="869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50104" cy="8458200"/>
            <wp:effectExtent l="0" t="0" r="0" b="0"/>
            <wp:docPr id="10" name="Picture 10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32" cy="845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81524" cy="8389620"/>
            <wp:effectExtent l="0" t="0" r="5080" b="0"/>
            <wp:docPr id="9" name="Picture 9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586" cy="838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29124" cy="8267700"/>
            <wp:effectExtent l="0" t="0" r="5080" b="0"/>
            <wp:docPr id="8" name="Picture 8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62" cy="82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71084" cy="8176260"/>
            <wp:effectExtent l="0" t="0" r="1270" b="0"/>
            <wp:docPr id="7" name="Picture 7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002" cy="817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12004" cy="8229600"/>
            <wp:effectExtent l="0" t="0" r="0" b="0"/>
            <wp:docPr id="6" name="Picture 6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51" cy="822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2484" cy="8122920"/>
            <wp:effectExtent l="0" t="0" r="1270" b="0"/>
            <wp:docPr id="5" name="Picture 5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16" cy="811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27244" cy="8961120"/>
            <wp:effectExtent l="0" t="0" r="0" b="0"/>
            <wp:docPr id="4" name="Picture 4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83" cy="895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64404" cy="8206740"/>
            <wp:effectExtent l="0" t="0" r="0" b="3810"/>
            <wp:docPr id="3" name="Picture 3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75" cy="820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58664" cy="8542020"/>
            <wp:effectExtent l="0" t="0" r="8890" b="0"/>
            <wp:docPr id="2" name="Picture 2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38" cy="853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883" w:rsidRPr="004B0883" w:rsidRDefault="004B0883" w:rsidP="004B0883">
      <w:pPr>
        <w:bidi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95824" cy="8176260"/>
            <wp:effectExtent l="0" t="0" r="5080" b="0"/>
            <wp:docPr id="1" name="Picture 1" descr="نص قانون الخدمة المدنية بالجريدة الرسمي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نص قانون الخدمة المدنية بالجريدة الرسمية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829" cy="817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56A9" w:rsidRDefault="008A56A9"/>
    <w:sectPr w:rsidR="008A56A9" w:rsidSect="006F5A8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883"/>
    <w:rsid w:val="004B0883"/>
    <w:rsid w:val="005D2E56"/>
    <w:rsid w:val="006F5A88"/>
    <w:rsid w:val="00842844"/>
    <w:rsid w:val="008A56A9"/>
    <w:rsid w:val="008E232D"/>
    <w:rsid w:val="00985479"/>
    <w:rsid w:val="00E20FC0"/>
    <w:rsid w:val="00E8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B088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B088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8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4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3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2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6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9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6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0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47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5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55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9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2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6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30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3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49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45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84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0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4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2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1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://www.vetogate.com/list.aspx?kw=78756&amp;ifr=1&amp;kwn=%u0627%u0644%u0625%u062F%u0627%u0631%u0629&amp;exp=2439773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41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Emad Radwan</dc:creator>
  <cp:lastModifiedBy>Windows User</cp:lastModifiedBy>
  <cp:revision>6</cp:revision>
  <dcterms:created xsi:type="dcterms:W3CDTF">2018-03-25T00:42:00Z</dcterms:created>
  <dcterms:modified xsi:type="dcterms:W3CDTF">2018-03-27T19:33:00Z</dcterms:modified>
</cp:coreProperties>
</file>